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62" w:rsidRPr="00C11551" w:rsidRDefault="00F95362" w:rsidP="00F95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  <w:bookmarkStart w:id="0" w:name="_GoBack"/>
      <w:bookmarkEnd w:id="0"/>
    </w:p>
    <w:p w:rsidR="00F95362" w:rsidRDefault="00F95362" w:rsidP="00F95362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6730"/>
      </w:tblGrid>
      <w:tr w:rsidR="00F95362" w:rsidTr="003B4A06">
        <w:tc>
          <w:tcPr>
            <w:tcW w:w="2376" w:type="dxa"/>
          </w:tcPr>
          <w:p w:rsidR="00F95362" w:rsidRDefault="00F95362" w:rsidP="003B4A0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7CCCEE" wp14:editId="22CEBFF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F95362" w:rsidRDefault="00F95362" w:rsidP="003B4A06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F95362" w:rsidRDefault="00F95362" w:rsidP="003B4A06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362" w:rsidRPr="00C11551" w:rsidRDefault="00F95362" w:rsidP="003B4A06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:rsidR="00F95362" w:rsidRDefault="00F95362" w:rsidP="00F95362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>
        <w:rPr>
          <w:rFonts w:ascii="Times New Roman" w:hAnsi="Times New Roman" w:cs="Times New Roman"/>
          <w:b/>
          <w:sz w:val="36"/>
          <w:szCs w:val="36"/>
        </w:rPr>
        <w:t>___</w:t>
      </w:r>
    </w:p>
    <w:p w:rsidR="00F95362" w:rsidRPr="00BE33F3" w:rsidRDefault="00F95362" w:rsidP="00F95362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Pr="007E04C8" w:rsidRDefault="00F95362" w:rsidP="00F95362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Кейс-задание</w:t>
      </w: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95362" w:rsidRPr="00BE33F3" w:rsidRDefault="00F95362" w:rsidP="00F95362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>
        <w:rPr>
          <w:rFonts w:ascii="Times New Roman" w:hAnsi="Times New Roman" w:cs="Times New Roman"/>
          <w:sz w:val="18"/>
          <w:szCs w:val="18"/>
        </w:rPr>
        <w:t>кейс-задания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F95362" w:rsidRPr="002F149F" w:rsidTr="003B4A06">
        <w:trPr>
          <w:trHeight w:val="567"/>
        </w:trPr>
        <w:tc>
          <w:tcPr>
            <w:tcW w:w="3153" w:type="dxa"/>
            <w:vAlign w:val="center"/>
          </w:tcPr>
          <w:p w:rsidR="00F95362" w:rsidRPr="00BE33F3" w:rsidRDefault="00F95362" w:rsidP="003B4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F95362" w:rsidRPr="002F149F" w:rsidRDefault="00F95362" w:rsidP="003B4A06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62" w:rsidRPr="002F149F" w:rsidTr="003B4A06">
        <w:trPr>
          <w:trHeight w:val="567"/>
        </w:trPr>
        <w:tc>
          <w:tcPr>
            <w:tcW w:w="3153" w:type="dxa"/>
            <w:vAlign w:val="center"/>
          </w:tcPr>
          <w:p w:rsidR="00F95362" w:rsidRPr="00BE33F3" w:rsidRDefault="00F95362" w:rsidP="003B4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F95362" w:rsidRPr="002F149F" w:rsidRDefault="00F95362" w:rsidP="003B4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62" w:rsidRPr="002F149F" w:rsidTr="003B4A06">
        <w:trPr>
          <w:trHeight w:val="567"/>
        </w:trPr>
        <w:tc>
          <w:tcPr>
            <w:tcW w:w="3153" w:type="dxa"/>
            <w:vAlign w:val="center"/>
          </w:tcPr>
          <w:p w:rsidR="00F95362" w:rsidRPr="00BE33F3" w:rsidRDefault="00F95362" w:rsidP="003B4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F95362" w:rsidRPr="002F149F" w:rsidRDefault="00F95362" w:rsidP="003B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Default="00F95362" w:rsidP="00F95362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362" w:rsidRPr="00070BA0" w:rsidRDefault="00F95362" w:rsidP="00F95362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 2021</w:t>
      </w:r>
    </w:p>
    <w:p w:rsidR="00E36A0C" w:rsidRDefault="00E36A0C" w:rsidP="009A61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 w:rsidP="009A61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Pr="00663FA2" w:rsidRDefault="00F95362" w:rsidP="009A61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685283887"/>
        <w:docPartObj>
          <w:docPartGallery w:val="Table of Contents"/>
          <w:docPartUnique/>
        </w:docPartObj>
      </w:sdtPr>
      <w:sdtEndPr/>
      <w:sdtContent>
        <w:p w:rsidR="00E36A0C" w:rsidRPr="00F95362" w:rsidRDefault="00E36A0C" w:rsidP="00F95362">
          <w:pPr>
            <w:pStyle w:val="a3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F95362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F95362" w:rsidRPr="00F95362" w:rsidRDefault="00E36A0C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F9536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F9536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9536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88141638" w:history="1">
            <w:r w:rsidR="00F95362" w:rsidRPr="00F95362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Введение</w:t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_Toc88141638 \h </w:instrText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F95362"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F95362" w:rsidRPr="00F95362" w:rsidRDefault="00F95362">
          <w:pPr>
            <w:pStyle w:val="11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88141639" w:history="1">
            <w:r w:rsidRPr="00F95362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Понятие и сущность деловой коммуникации</w: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_Toc88141639 \h </w:instrTex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F95362" w:rsidRPr="00F95362" w:rsidRDefault="00F95362">
          <w:pPr>
            <w:pStyle w:val="11"/>
            <w:tabs>
              <w:tab w:val="right" w:leader="dot" w:pos="9061"/>
            </w:tabs>
            <w:rPr>
              <w:rStyle w:val="a4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</w:pPr>
          <w:r w:rsidRPr="00F95362">
            <w:rPr>
              <w:rStyle w:val="a4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>Задание</w:t>
          </w:r>
          <w:r>
            <w:rPr>
              <w:rStyle w:val="a4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>………………………………………………………………………   10</w:t>
          </w:r>
        </w:p>
        <w:p w:rsidR="00F95362" w:rsidRPr="00F95362" w:rsidRDefault="00F95362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88141640" w:history="1">
            <w:r w:rsidRPr="00F95362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Заключение</w: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_Toc88141640 \h </w:instrTex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F95362" w:rsidRPr="00F95362" w:rsidRDefault="00F95362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88141641" w:history="1">
            <w:r w:rsidRPr="00F95362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Список литературы</w: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_Toc88141641 \h </w:instrTex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F9536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E36A0C" w:rsidRPr="00663FA2" w:rsidRDefault="00E36A0C" w:rsidP="009A61B5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95362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br w:type="page"/>
      </w:r>
    </w:p>
    <w:p w:rsidR="007A1A4E" w:rsidRPr="00F95362" w:rsidRDefault="007A1A4E" w:rsidP="00F9536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88141638"/>
      <w:r w:rsidRPr="00F95362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</w:p>
    <w:p w:rsidR="009A61B5" w:rsidRPr="00663FA2" w:rsidRDefault="009A61B5" w:rsidP="009A61B5"/>
    <w:p w:rsidR="00A7347C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Коммуникация -</w:t>
      </w:r>
      <w:r w:rsidR="00E36A0C" w:rsidRPr="00663FA2">
        <w:rPr>
          <w:rFonts w:ascii="Times New Roman" w:hAnsi="Times New Roman" w:cs="Times New Roman"/>
          <w:sz w:val="28"/>
          <w:szCs w:val="28"/>
        </w:rPr>
        <w:t xml:space="preserve"> </w:t>
      </w:r>
      <w:r w:rsidRPr="00663FA2">
        <w:rPr>
          <w:rFonts w:ascii="Times New Roman" w:hAnsi="Times New Roman" w:cs="Times New Roman"/>
          <w:sz w:val="28"/>
          <w:szCs w:val="28"/>
        </w:rPr>
        <w:t xml:space="preserve">любое действие, посредством которого один человек дает или получает от другого человека, информацию о потребностях, желаниях, восприятиях, знаниях или эмоциональных состояниях этого человека.  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Общение может быть преднамеренным или непреднамеренным, оно может включать в себя обычные или нетрадиционные сигналы, может принимать лингвистические или неязыковые формы и может происходить через устные или другие способы.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Общение - это обмен идеями, мнениями и информацией посредством письменных или устных слов, символов или действий.  Общение - это диалог, а не монолог.  </w:t>
      </w:r>
    </w:p>
    <w:p w:rsidR="009A61B5" w:rsidRPr="00663FA2" w:rsidRDefault="009A61B5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Главным определяющим моментом, влияющим на эффективность деловой коммуникации является психологический настрой группы. Поэтому создание благоприятного настроя в своем коллективе — это важная задача любого руководителя. На предприятии, где руководитель не может (или не хочет) грамотно управлять коммуникациями, как правило, наблюдается безынициативность работников, низкая производительность труда и высокая текучесть кадров. Рано или поздно эти факторы приводят предприятие к упадку, а подчас и к банкротству.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 </w:t>
      </w:r>
      <w:r w:rsidRPr="00663FA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данной работы определена тем,  что деловая коммуникация – элемент, без которого невозможно представить себе функционирование всех типов организаций. 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От эффективности коммуникационных связей и взаимодействий зависит будущее не только предприятия, как хозяйствующего субъекта на рынке, но также и людей, работающих на данном предприятии, а на глобальном уровне и благополучие всей страны в целом.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b/>
          <w:bCs/>
          <w:sz w:val="28"/>
          <w:szCs w:val="28"/>
        </w:rPr>
        <w:t>Объектом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данной работы служит деловая коммуникация в современном обществе. 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Предметом </w:t>
      </w:r>
      <w:r w:rsidRPr="00663FA2">
        <w:rPr>
          <w:rFonts w:ascii="Times New Roman" w:hAnsi="Times New Roman" w:cs="Times New Roman"/>
          <w:sz w:val="28"/>
          <w:szCs w:val="28"/>
        </w:rPr>
        <w:t>работы являются формы коммуникации как элементы коммуникативной стратегии в деловых взаимоотношениях, а также невербаль</w:t>
      </w:r>
      <w:r w:rsidR="00E36A0C" w:rsidRPr="00663FA2">
        <w:rPr>
          <w:rFonts w:ascii="Times New Roman" w:hAnsi="Times New Roman" w:cs="Times New Roman"/>
          <w:sz w:val="28"/>
          <w:szCs w:val="28"/>
        </w:rPr>
        <w:t>ный аспект деловой коммуникации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 </w:t>
      </w:r>
      <w:r w:rsidRPr="00663FA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663FA2">
        <w:rPr>
          <w:rFonts w:ascii="Times New Roman" w:hAnsi="Times New Roman" w:cs="Times New Roman"/>
          <w:sz w:val="28"/>
          <w:szCs w:val="28"/>
        </w:rPr>
        <w:t>работы: Изучить деловые ком</w:t>
      </w:r>
      <w:r w:rsidR="00E36A0C" w:rsidRPr="00663FA2">
        <w:rPr>
          <w:rFonts w:ascii="Times New Roman" w:hAnsi="Times New Roman" w:cs="Times New Roman"/>
          <w:sz w:val="28"/>
          <w:szCs w:val="28"/>
        </w:rPr>
        <w:t>муникации и выявить их значение.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данной работы являются:</w:t>
      </w:r>
    </w:p>
    <w:p w:rsidR="00E36A0C" w:rsidRPr="00663FA2" w:rsidRDefault="00A7347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- изучить понятие деловых коммуникаций</w:t>
      </w:r>
    </w:p>
    <w:p w:rsidR="00663FA2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-</w:t>
      </w:r>
      <w:r w:rsidR="00A7347C" w:rsidRPr="00663FA2">
        <w:rPr>
          <w:rFonts w:ascii="Times New Roman" w:hAnsi="Times New Roman" w:cs="Times New Roman"/>
          <w:sz w:val="28"/>
          <w:szCs w:val="28"/>
        </w:rPr>
        <w:t>изучить формы и культуру деловой коммуникации</w:t>
      </w:r>
    </w:p>
    <w:p w:rsidR="00663FA2" w:rsidRPr="00663FA2" w:rsidRDefault="00663FA2" w:rsidP="00663FA2">
      <w:r w:rsidRPr="00663FA2">
        <w:br w:type="page"/>
      </w:r>
    </w:p>
    <w:p w:rsidR="00764BE1" w:rsidRDefault="007A1A4E" w:rsidP="00F95362">
      <w:pPr>
        <w:pStyle w:val="1"/>
        <w:numPr>
          <w:ilvl w:val="1"/>
          <w:numId w:val="1"/>
        </w:numPr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88141639"/>
      <w:r w:rsidRPr="00F95362">
        <w:rPr>
          <w:rFonts w:ascii="Times New Roman" w:hAnsi="Times New Roman" w:cs="Times New Roman"/>
          <w:color w:val="000000" w:themeColor="text1"/>
        </w:rPr>
        <w:lastRenderedPageBreak/>
        <w:t>Понятие и сущность деловой коммуникации</w:t>
      </w:r>
      <w:bookmarkEnd w:id="2"/>
    </w:p>
    <w:p w:rsidR="00F95362" w:rsidRPr="00F95362" w:rsidRDefault="00F95362" w:rsidP="00F95362"/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Деловое общение - это любое сообщение, используемое для продвижения продукта, услуги или организации - с целью продажи.  В деловой коммуникации сообщение передается по различным каналам связи, включая Интернет, печать (публикации), радио, телевидение, уличные и из уст в уста.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Деловая коммуникация – это процесс взаимодействия, направленный на организацию и оптимизацию  того или иного вида предметной деятельности: производственной, научной, педагогической и пр.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Следует четко проводить границу между деловой коммуникацией и другими ее разновидностями. Деловая коммуникация возникает между субъектами, которые участвуют (или намерены участвовать) в совместной (коллективной) деятельности.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Именно от качества деловой коммуникации зависят взаимопонимание, согласованность действий и четкость приоритетов, возникающих у субъектов, занятых общим делом.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Следовательно, чем больше людей участвуют в  коллективной деятельности, тем выше роль управления деловой коммуникацией в обеспечении их коллективной эффективности.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Особенность именно деловой коммуникации состоит в том, что она происходит (или не происходит) между двумя субъектами, имеющими общие (групповые, коллективные) интересы или имеющими различные интересы в общем деле. Коммуникации в таком случае часто имеют прямой продукт– официальные договоры, договоренности и совместные протоколы различного уровня.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Навыки  деловой коммуникации – это, прежде всего, профессиональные навыки культуры управления.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Цели  деловой коммуникации:  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>Обеспечение эффективного обмена информацией между  субъектами и объектами управления.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Совершенствование межличностных отношений в процессе обмена информацией.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Создание информационных каналов для обмена информацией между отдельными сотрудниками и группами и координации их задач и действий.</w:t>
      </w:r>
      <w:r w:rsidRPr="00663FA2">
        <w:rPr>
          <w:rFonts w:ascii="Times New Roman" w:hAnsi="Times New Roman" w:cs="Times New Roman"/>
          <w:sz w:val="28"/>
          <w:szCs w:val="28"/>
        </w:rPr>
        <w:br/>
        <w:t>Регулирование и рационализация информационных потоков.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В бизнесе общение считается ключевым среди деловых, межличностных навыков и этикета.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Тысячи лет назад люди обычно общались.  Греки использовали фонетический алфавит, написанный слева направо.  После этого появилось много книг о принципах письменного общения.  В результате этого грек начал свою первую библиотеку.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Когда коммунизм управлял Китаем, общение стало самой большой проблемой не только в рамках огромного правительства, но и между правительством и людьми Китая.  Затем были отправлены почтовые услуги в Китае.  Рим представил почтовую службу после Китая.  После этого в Китае был изобретен бумажный и полиграфический пресс, который облегчал общение.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Следовательно, сегодняшние принципы коммуникации основаны на сочетании древних устных и письменных традиций.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Общение - это источник жизненной силы организации.  Если бы мы могли каким-то образом удалить поток связи из организации, у нас не было бы организации.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Это необходимо для: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Обмена информацией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Обмена вариантами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Составления планов и предложений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Достижения соглашения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Выполнения решений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 Отправки и выполнения заказов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 Проведения продаж</w:t>
      </w:r>
    </w:p>
    <w:p w:rsidR="007A1A4E" w:rsidRPr="00663FA2" w:rsidRDefault="007A1A4E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Когда связь прекращается, организованная деятельность перестает существовать.  Индивидуальная несогласованная деятельность возвращается в организации.  Итак, общение в организации так же жизненно важно, как кровь для жизни.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Процесс делового общения имеет некоторые другие характеристики. 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1. Интегральная часть процесса управления: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Коммуникация охватывает те действия, посредством которых идеи, мнения и решения руководителей передаются подчиненным разных рангов.  Это также включает обмен фактами, чувствами, предложениями и ответами между начальством и подчиненными.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Общение таким образом ставит людей в действие, направляет свою деятельность, регулирует и координирует их для обеспечения надлежащей работы.  Таким образом, управляющий выполняет функции управления посредством коммуникационных и управленческих позиций, становясь центрами связи для получения информации из разных источников для ее передачи в соответствующие точки.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Таким образом, связь является неотъемлемой частью управленческой функции и частью процесса управления. 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2. Двусторонний трафик: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Коммуникация означает не только ее нисходящее движение, но превосходящее подчиненных, оно подразумевает передачу и прием.  Поэтому, передавая любую информацию, менеджер должен знать свои реакции и ответы.  В противном случае управленческая задача руководства будет неэффективной.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3. Взаимопонимание: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Основная цель делового общения - добиться взаимопонимания между людьми в организации.  Это важный элемент для установления человеческих отношений.  Лидер может возглавить, и менеджер может </w:t>
      </w:r>
      <w:r w:rsidRPr="00663FA2">
        <w:rPr>
          <w:rFonts w:ascii="Times New Roman" w:hAnsi="Times New Roman" w:cs="Times New Roman"/>
          <w:sz w:val="28"/>
          <w:szCs w:val="28"/>
        </w:rPr>
        <w:lastRenderedPageBreak/>
        <w:t>эффективно управлять, установив полное понимание с подчиненными, сверстниками и начальниками в организации.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Чем больше степень понимания в сообщении, тем больше вероятность того, что человеческое действие будет действовать в направлении достижения целей.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4. Проницательность.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Предмет делового общения охватывает широкий диапазон и распространяется на все функции: покупки, производство, продажи, финансы, набор, заработная плата, дивиденды, рыночная репутация, инновации, производительность и т. д. 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5. Непрерывность: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Общение - это постоянно действующая деятельность, и без нее организация не может существовать.  Связь должна быть необходима организации как кровообращение в живом организме.  Поэтому руководители должны обеспечить, чтобы адекватные и плавные потоки коммуникации были во всех направлениях.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Распределение коммуникации приводит к непониманию, созданию неблагоприятных отношений, враждебности и конфликтов.  Таким образом, общение должно быть непрерывным процессом и двигаться вверх, вниз и вбок для активного участия всех заинтересованных сторон.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6. Конкретика</w:t>
      </w:r>
      <w:r w:rsidR="000C00F3" w:rsidRPr="00663FA2">
        <w:rPr>
          <w:rFonts w:ascii="Times New Roman" w:hAnsi="Times New Roman" w:cs="Times New Roman"/>
          <w:sz w:val="28"/>
          <w:szCs w:val="28"/>
        </w:rPr>
        <w:t>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Деловое общение обычно носит специфический характер.  Это означает, что конкретное сообщение должно иметь дело с одним субъектом одновременно.  Это необходимо для эффективности коммуникации.  Множественность предмета в сообщении имеет возможность создавать путаницу, которая опасна для рационального управления.  Он должен быть конкретным в отношении информации, предназначен</w:t>
      </w:r>
      <w:r w:rsidR="000C00F3" w:rsidRPr="00663FA2">
        <w:rPr>
          <w:rFonts w:ascii="Times New Roman" w:hAnsi="Times New Roman" w:cs="Times New Roman"/>
          <w:sz w:val="28"/>
          <w:szCs w:val="28"/>
        </w:rPr>
        <w:t>ной для передачи или получения.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7. Результат, а не причина: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lastRenderedPageBreak/>
        <w:t xml:space="preserve"> Звуковая связь - результат компетентного управления, а не причина его.  Деловое общение - это средство для достижения цели и выступает в качестве инструмента в руках менеджеров.  Успешное управление этим инструментом зависит от компетенции менеджеров.  Это не самостоятельная деятельность, а существенный компонент управленческо</w:t>
      </w:r>
      <w:r w:rsidR="00764BE1" w:rsidRPr="00663FA2">
        <w:rPr>
          <w:rFonts w:ascii="Times New Roman" w:hAnsi="Times New Roman" w:cs="Times New Roman"/>
          <w:sz w:val="28"/>
          <w:szCs w:val="28"/>
        </w:rPr>
        <w:t>й функции.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Таким образом, хорошее общение не создает хорошего менеджера.  Но хороший менеджер почти всегда хороший коммуникатор.Заблуждение процесса управления часто </w:t>
      </w:r>
      <w:r w:rsidR="00764BE1" w:rsidRPr="00663FA2">
        <w:rPr>
          <w:rFonts w:ascii="Times New Roman" w:hAnsi="Times New Roman" w:cs="Times New Roman"/>
          <w:sz w:val="28"/>
          <w:szCs w:val="28"/>
        </w:rPr>
        <w:t>приводит к плохой коммуникации.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8. Внутренний и внешний</w:t>
      </w:r>
      <w:r w:rsidR="00764BE1" w:rsidRPr="00663FA2">
        <w:rPr>
          <w:rFonts w:ascii="Times New Roman" w:hAnsi="Times New Roman" w:cs="Times New Roman"/>
          <w:sz w:val="28"/>
          <w:szCs w:val="28"/>
        </w:rPr>
        <w:t xml:space="preserve"> факторы: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Деловое общение в основном внутреннее.  Таким образом, он</w:t>
      </w:r>
      <w:r w:rsidR="00764BE1" w:rsidRPr="00663FA2">
        <w:rPr>
          <w:rFonts w:ascii="Times New Roman" w:hAnsi="Times New Roman" w:cs="Times New Roman"/>
          <w:sz w:val="28"/>
          <w:szCs w:val="28"/>
        </w:rPr>
        <w:t>о</w:t>
      </w:r>
      <w:r w:rsidRPr="00663FA2">
        <w:rPr>
          <w:rFonts w:ascii="Times New Roman" w:hAnsi="Times New Roman" w:cs="Times New Roman"/>
          <w:sz w:val="28"/>
          <w:szCs w:val="28"/>
        </w:rPr>
        <w:t xml:space="preserve"> является частью административной функции и предназначен</w:t>
      </w:r>
      <w:r w:rsidR="00764BE1" w:rsidRPr="00663FA2">
        <w:rPr>
          <w:rFonts w:ascii="Times New Roman" w:hAnsi="Times New Roman" w:cs="Times New Roman"/>
          <w:sz w:val="28"/>
          <w:szCs w:val="28"/>
        </w:rPr>
        <w:t>о</w:t>
      </w:r>
      <w:r w:rsidRPr="00663FA2">
        <w:rPr>
          <w:rFonts w:ascii="Times New Roman" w:hAnsi="Times New Roman" w:cs="Times New Roman"/>
          <w:sz w:val="28"/>
          <w:szCs w:val="28"/>
        </w:rPr>
        <w:t xml:space="preserve"> для применения к членам, принадлежащим к организации.  Приказы, инструкции, предложения и даже публичные уведомления о ежегодном общем собрании компании являются примера</w:t>
      </w:r>
      <w:r w:rsidR="00764BE1" w:rsidRPr="00663FA2">
        <w:rPr>
          <w:rFonts w:ascii="Times New Roman" w:hAnsi="Times New Roman" w:cs="Times New Roman"/>
          <w:sz w:val="28"/>
          <w:szCs w:val="28"/>
        </w:rPr>
        <w:t>ми внутреннего общения.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Но в настоящее время многие коммуникации выходят за рамки организационных горизонтов и затрагивают внешнее население, превышающее собственную организацию (например, рекламу).  Таким образом, деловое общение может быть внутренним и</w:t>
      </w:r>
      <w:r w:rsidR="00764BE1" w:rsidRPr="00663FA2">
        <w:rPr>
          <w:rFonts w:ascii="Times New Roman" w:hAnsi="Times New Roman" w:cs="Times New Roman"/>
          <w:sz w:val="28"/>
          <w:szCs w:val="28"/>
        </w:rPr>
        <w:t xml:space="preserve"> внешним.</w:t>
      </w:r>
    </w:p>
    <w:p w:rsidR="00E36A0C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9. Различные типы: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Деловое общение может быть разного типа - формального, неформального, восходящего, нисходящего, бокового, письменного, устного и т. </w:t>
      </w:r>
      <w:r w:rsidR="00764BE1" w:rsidRPr="00663FA2">
        <w:rPr>
          <w:rFonts w:ascii="Times New Roman" w:hAnsi="Times New Roman" w:cs="Times New Roman"/>
          <w:sz w:val="28"/>
          <w:szCs w:val="28"/>
        </w:rPr>
        <w:t>д.</w:t>
      </w:r>
    </w:p>
    <w:p w:rsidR="00E36A0C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10. Обратная связь:</w:t>
      </w:r>
    </w:p>
    <w:p w:rsidR="00663FA2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 Сообщение не может быть завершено до тех пор, пока не будет получена обратная связь или ответ получателя.  </w:t>
      </w:r>
    </w:p>
    <w:p w:rsidR="00F95362" w:rsidRPr="00F95362" w:rsidRDefault="00663FA2" w:rsidP="00F95362">
      <w:pPr>
        <w:jc w:val="center"/>
      </w:pPr>
      <w:r w:rsidRPr="00663FA2">
        <w:br w:type="page"/>
      </w:r>
      <w:r w:rsidR="00F95362" w:rsidRPr="00F95362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F95362" w:rsidRPr="00F95362" w:rsidRDefault="00F95362" w:rsidP="00F95362">
      <w:pPr>
        <w:widowControl w:val="0"/>
        <w:tabs>
          <w:tab w:val="left" w:pos="567"/>
        </w:tabs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95362" w:rsidRPr="00CC4C03" w:rsidRDefault="00F95362" w:rsidP="00F95362">
      <w:pPr>
        <w:widowControl w:val="0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03">
        <w:rPr>
          <w:rFonts w:ascii="Times New Roman" w:hAnsi="Times New Roman" w:cs="Times New Roman"/>
          <w:sz w:val="28"/>
          <w:szCs w:val="28"/>
        </w:rPr>
        <w:t>Всякий раз, когда вы ведете серьезный разговор с одной из ваших подчиненных, критикуете ее работу и спрашиваете, почему она так поступает, она отделывается молчанием. Вам это неприятно, вы не знаете толком, с чем связано ее молчание, воспринимает она критику или нет, вы расстраиваетесь и злитесь. Что можно предпринять, чтобы изменить ситуацию?</w:t>
      </w:r>
    </w:p>
    <w:p w:rsid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34FE2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CC4C03">
        <w:rPr>
          <w:rFonts w:ascii="Times New Roman" w:hAnsi="Times New Roman" w:cs="Times New Roman"/>
          <w:sz w:val="28"/>
          <w:szCs w:val="28"/>
        </w:rPr>
        <w:t xml:space="preserve"> </w:t>
      </w:r>
      <w:r w:rsidRPr="00CC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Сотруднику, без сомнения, кажется, что он нашёл хороший способ выражать вам своё недовольство. Попытайтесь поменьше разговаривать с ним, скажите то, что хотели, и попросите дать ответ. После этого храните молчание. Смотрите на него. Возможно, он начнёт испытывать то же напряжение, что и вы. Не прерывайте молчания, иначе вы дадите ему возможность выйти из сложившейся ситуации. В конце концов подчинённый поймёт, что не может уйти, не дав ответа.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Возможно, сотрудница относится к типу трудных людей и с ней весьма сложно будут наладить контакт. В качестве выхода из сложившейся ситуации можно предложить следующее. Не стоит оценивать воспринята ли критика сиюминутно, можно указать на недочеты, попросить их исправить и посмотреть на результат ее дальнейшей работы. Если она исправила обозначенные Вами ошибки, то можно сделать вывод, что критика ею воспринимается, а молчание расценивать как нежелание лишний раз вступать в дискуссию. Кроме того, замечания можно излагать в письменной форме.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Если же недочеты не исправляются, то можно смело  говорить о том, что Ваша критика  ею не воспринимается. В данном случае можно найти в коллективе человека, с которым у данной сотрудницы налажен контакт и к чьему мнению она прислушивается и отдавать приказы через него.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Стоит отметить, что никто не запрещает Вам  выразить свое недовольство данным молчанием. Сделать это стоит в спокойном  тоне, объяснив при этом, что молчание мешает Вам адекватно оценивать реакцию сотрудницы на происходящее.</w:t>
      </w:r>
    </w:p>
    <w:p w:rsid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Управление  конфликтами - это целенаправленное воздействие по устранению (минимизации) причин, породивших конфликт, или на коррекцию поведения участников конфликта.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Управление конфликтами  как сложный процесс включает следующие виды деятельности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•прогнозирование  конфликтов и оценка их функциональной направленности;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•предупреждение или стимулирование конфликта;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•регулирование  конфликта;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•разрешение конфликта.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Прогнозирование конфликта – это один из важнейших видов деятельности субъекта управления, оно направлено на выявление причин данного конфликта в потенциальном развитии.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Предупреждение конфликта – это вид деятельности субъекта управления, направленный на недопущение возникновения конфликта. Предупреждение конфликтов основывается на их прогнозировании.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Стимулирование  конфликта – это вид деятельности субъекта управления, направленный на провокацию, вызов конфликта. Стимулирование оправдано по отношению к конструктивным конфликтам.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Регулирование конфликта – это вид деятельности субъекта управления, направленный на ослабление и ограничение конфликта, обеспечения его развития в сторону разрешения.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Практически все  сферы человеческих отношений охватывают межличностные конфликты.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Управление межличностными </w:t>
      </w: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конфликтами можно рассматривать  в двух аспектах — внутреннем и  влиянием.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Внутренний  аспект связан с некоторыми индивидуальными качествами самой личности и навыками рационального поведения в конфликте.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Внешний аспект отражает управленческую деятельность со стороны руководителя по отношению к конкретному конфликту.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Способов разрешения внутриличностных конфликтов существует несколько: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•уничтожение или полное подчинение одной из сторон (уступка);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•согласование интересов и позиций конфликтующих  сторон на новой основе (компромисс, консенсус);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•взаимное примирение конфликтующих сторон (уход);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•перевод борьбы в русло сотрудничества по совместному преодолению противоречий (сотрудничество).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 вся сложность  состоит в том, что самому человеку очень трудно констатировать, выявить  и управлять внутриличностным конфликтом. Они очень хорошо описаны в  научный литературе, на практике самостоятельно их разрешить очень сложно.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Существует ряд методов управления конфликтами. Укрупнённо их можно представить в виде нескольких групп, каждая из которых имеет свою область применения: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-внутриличностные, т.е. методы воздействия на отдельную личность (заключаются в умении правильно организовать свое собственное поведение, высказать свою точку зрения, не вызывая защитной реакции со стороны другого человека);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-структурные, т.е. методы по устранению организационных конфликтов (разъяснение требований к работе, координация деятельности сотрудников, использование систем вознаграждения);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-межличностные методы (уклонение, компромисс, принуждение и </w:t>
      </w: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т.д.);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-переговоры (представляют собой набор тактических приемов, направленных на поиск взаимоприемлемых решений для конфликтующих сторон);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5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-ответные агрессивные действия (эту группу методов применяют в крайних случаях, когда исчерпаны возможности всех предыдущих групп).</w:t>
      </w:r>
    </w:p>
    <w:p w:rsidR="00F95362" w:rsidRPr="00F95362" w:rsidRDefault="00F9536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63FA2" w:rsidRPr="00F95362" w:rsidRDefault="00663FA2" w:rsidP="00F953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95362" w:rsidRPr="00663FA2" w:rsidRDefault="00F95362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E36A0C" w:rsidRDefault="00C643D1" w:rsidP="00F9536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88141640"/>
      <w:r w:rsidRPr="00F95362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3"/>
    </w:p>
    <w:p w:rsidR="00F95362" w:rsidRPr="00F95362" w:rsidRDefault="00F95362" w:rsidP="00F95362"/>
    <w:p w:rsidR="00C643D1" w:rsidRPr="00663FA2" w:rsidRDefault="00C643D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>Деловое общение (или просто «общение» в бизнес-контексте) охватывает такие темы, как маркетинг, управление брендами, отношения с клиентами, поведение потребителей, реклама, связь с общественностью, корпоративное общение, участие сообщества, управление репутацией, межличностное общение, участие сотрудников и  Управление событиями.  Он тесно связан с областями профессиональной коммуникации и технической коммуникации.</w:t>
      </w:r>
    </w:p>
    <w:p w:rsidR="00E36A0C" w:rsidRPr="00663FA2" w:rsidRDefault="00E36A0C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A2">
        <w:rPr>
          <w:rFonts w:ascii="Times New Roman" w:hAnsi="Times New Roman" w:cs="Times New Roman"/>
          <w:sz w:val="28"/>
          <w:szCs w:val="28"/>
        </w:rPr>
        <w:t xml:space="preserve">Фактически, общение - это жизненная сила бизнеса и процесса управления.  Ни один бизнес не может работать даже ни дня без общения.  Деловое общение может осуществляться с участием внутренних и внешних сторон организации.  </w:t>
      </w:r>
    </w:p>
    <w:p w:rsidR="009A61B5" w:rsidRPr="00663FA2" w:rsidRDefault="009A61B5" w:rsidP="009A61B5">
      <w:r w:rsidRPr="00663FA2">
        <w:br w:type="page"/>
      </w:r>
    </w:p>
    <w:p w:rsidR="00C643D1" w:rsidRPr="00F95362" w:rsidRDefault="00C643D1" w:rsidP="00F9536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A0C" w:rsidRPr="00F95362" w:rsidRDefault="00E36A0C" w:rsidP="00F9536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88141641"/>
      <w:r w:rsidRPr="00F95362">
        <w:rPr>
          <w:rFonts w:ascii="Times New Roman" w:hAnsi="Times New Roman" w:cs="Times New Roman"/>
          <w:color w:val="000000" w:themeColor="text1"/>
        </w:rPr>
        <w:t>Список литературы</w:t>
      </w:r>
      <w:bookmarkEnd w:id="4"/>
    </w:p>
    <w:p w:rsidR="00764BE1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FA2">
        <w:rPr>
          <w:sz w:val="28"/>
          <w:szCs w:val="28"/>
        </w:rPr>
        <w:t>Волкова Е.Г. Этика делового общения. – М.: МГУП, 2013.</w:t>
      </w:r>
    </w:p>
    <w:p w:rsidR="00764BE1" w:rsidRPr="00663FA2" w:rsidRDefault="00764BE1" w:rsidP="009A61B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3FA2">
        <w:rPr>
          <w:sz w:val="28"/>
          <w:szCs w:val="28"/>
        </w:rPr>
        <w:t>Снелл Ф. Искусство делового общения. – М.: Прогресс, 2014.</w:t>
      </w:r>
    </w:p>
    <w:p w:rsidR="00764BE1" w:rsidRPr="00663FA2" w:rsidRDefault="00764BE1" w:rsidP="009A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4BE1" w:rsidRPr="00663FA2" w:rsidSect="00764BE1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735" w:rsidRDefault="00A70735" w:rsidP="00764BE1">
      <w:pPr>
        <w:spacing w:after="0" w:line="240" w:lineRule="auto"/>
      </w:pPr>
      <w:r>
        <w:separator/>
      </w:r>
    </w:p>
  </w:endnote>
  <w:endnote w:type="continuationSeparator" w:id="0">
    <w:p w:rsidR="00A70735" w:rsidRDefault="00A70735" w:rsidP="0076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50212"/>
      <w:docPartObj>
        <w:docPartGallery w:val="Page Numbers (Bottom of Page)"/>
        <w:docPartUnique/>
      </w:docPartObj>
    </w:sdtPr>
    <w:sdtEndPr/>
    <w:sdtContent>
      <w:p w:rsidR="00764BE1" w:rsidRDefault="00764B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362">
          <w:rPr>
            <w:noProof/>
          </w:rPr>
          <w:t>2</w:t>
        </w:r>
        <w:r>
          <w:fldChar w:fldCharType="end"/>
        </w:r>
      </w:p>
    </w:sdtContent>
  </w:sdt>
  <w:p w:rsidR="00764BE1" w:rsidRDefault="00764B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735" w:rsidRDefault="00A70735" w:rsidP="00764BE1">
      <w:pPr>
        <w:spacing w:after="0" w:line="240" w:lineRule="auto"/>
      </w:pPr>
      <w:r>
        <w:separator/>
      </w:r>
    </w:p>
  </w:footnote>
  <w:footnote w:type="continuationSeparator" w:id="0">
    <w:p w:rsidR="00A70735" w:rsidRDefault="00A70735" w:rsidP="00764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B69F6"/>
    <w:multiLevelType w:val="multilevel"/>
    <w:tmpl w:val="A30466B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4E"/>
    <w:rsid w:val="000C00F3"/>
    <w:rsid w:val="00635861"/>
    <w:rsid w:val="00663FA2"/>
    <w:rsid w:val="00745795"/>
    <w:rsid w:val="00764BE1"/>
    <w:rsid w:val="007A1A4E"/>
    <w:rsid w:val="009A61B5"/>
    <w:rsid w:val="00A00E01"/>
    <w:rsid w:val="00A70735"/>
    <w:rsid w:val="00A7347C"/>
    <w:rsid w:val="00A95D67"/>
    <w:rsid w:val="00C643D1"/>
    <w:rsid w:val="00E36A0C"/>
    <w:rsid w:val="00F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7AB"/>
  <w15:docId w15:val="{9B8D35AD-A8A5-4F12-8CEE-724CBD15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36A0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36A0C"/>
    <w:pPr>
      <w:spacing w:after="100"/>
    </w:pPr>
  </w:style>
  <w:style w:type="character" w:styleId="a4">
    <w:name w:val="Hyperlink"/>
    <w:basedOn w:val="a0"/>
    <w:uiPriority w:val="99"/>
    <w:unhideWhenUsed/>
    <w:rsid w:val="00E36A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A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6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BE1"/>
  </w:style>
  <w:style w:type="paragraph" w:styleId="aa">
    <w:name w:val="footer"/>
    <w:basedOn w:val="a"/>
    <w:link w:val="ab"/>
    <w:uiPriority w:val="99"/>
    <w:unhideWhenUsed/>
    <w:rsid w:val="0076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BE1"/>
  </w:style>
  <w:style w:type="paragraph" w:styleId="ac">
    <w:name w:val="List Paragraph"/>
    <w:basedOn w:val="a"/>
    <w:uiPriority w:val="34"/>
    <w:qFormat/>
    <w:rsid w:val="00663FA2"/>
    <w:pPr>
      <w:ind w:left="720"/>
      <w:contextualSpacing/>
    </w:pPr>
  </w:style>
  <w:style w:type="table" w:styleId="ad">
    <w:name w:val="Table Grid"/>
    <w:basedOn w:val="a1"/>
    <w:uiPriority w:val="59"/>
    <w:rsid w:val="00F95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5804-0DE7-477E-9571-474F5DB6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кузя</cp:lastModifiedBy>
  <cp:revision>2</cp:revision>
  <dcterms:created xsi:type="dcterms:W3CDTF">2021-11-18T05:32:00Z</dcterms:created>
  <dcterms:modified xsi:type="dcterms:W3CDTF">2021-11-18T05:32:00Z</dcterms:modified>
</cp:coreProperties>
</file>